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5D9D" w:rsidRPr="00455D9D" w:rsidRDefault="00455D9D" w:rsidP="00455D9D">
      <w:pPr>
        <w:rPr>
          <w:sz w:val="24"/>
          <w:szCs w:val="24"/>
          <w:lang w:val="bg-BG" w:eastAsia="bg-BG"/>
        </w:rPr>
      </w:pPr>
    </w:p>
    <w:p w:rsidR="00455D9D" w:rsidRPr="00455D9D" w:rsidRDefault="00455D9D" w:rsidP="00455D9D">
      <w:pPr>
        <w:rPr>
          <w:sz w:val="24"/>
          <w:szCs w:val="24"/>
          <w:lang w:val="bg-BG" w:eastAsia="bg-BG"/>
        </w:rPr>
      </w:pPr>
    </w:p>
    <w:p w:rsidR="00455D9D" w:rsidRPr="00455D9D" w:rsidRDefault="00455D9D" w:rsidP="00455D9D">
      <w:pPr>
        <w:rPr>
          <w:sz w:val="24"/>
          <w:szCs w:val="24"/>
          <w:lang w:val="bg-BG" w:eastAsia="bg-BG"/>
        </w:rPr>
      </w:pPr>
    </w:p>
    <w:tbl>
      <w:tblPr>
        <w:tblpPr w:leftFromText="141" w:rightFromText="141" w:bottomFromText="200" w:vertAnchor="text" w:horzAnchor="margin" w:tblpXSpec="center" w:tblpY="-727"/>
        <w:tblW w:w="10845" w:type="dxa"/>
        <w:tblBorders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20"/>
        <w:gridCol w:w="8825"/>
      </w:tblGrid>
      <w:tr w:rsidR="00455D9D" w:rsidRPr="00455D9D" w:rsidTr="007771F3">
        <w:trPr>
          <w:cantSplit/>
          <w:trHeight w:val="1070"/>
        </w:trPr>
        <w:tc>
          <w:tcPr>
            <w:tcW w:w="2020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455D9D" w:rsidRPr="00455D9D" w:rsidRDefault="00455D9D" w:rsidP="00455D9D">
            <w:pPr>
              <w:spacing w:line="276" w:lineRule="auto"/>
              <w:rPr>
                <w:rFonts w:ascii="Arial" w:hAnsi="Arial"/>
                <w:b/>
                <w:sz w:val="96"/>
                <w:szCs w:val="96"/>
                <w:lang w:val="bg-BG"/>
              </w:rPr>
            </w:pPr>
            <w:r w:rsidRPr="00455D9D">
              <w:rPr>
                <w:rFonts w:ascii="Arial" w:hAnsi="Arial"/>
                <w:b/>
                <w:sz w:val="96"/>
                <w:szCs w:val="96"/>
                <w:lang w:val="bg-BG"/>
              </w:rPr>
              <w:sym w:font="Wingdings" w:char="F026"/>
            </w:r>
            <w:r w:rsidRPr="00455D9D">
              <w:rPr>
                <w:rFonts w:ascii="Arial" w:hAnsi="Arial"/>
                <w:b/>
                <w:sz w:val="96"/>
                <w:szCs w:val="96"/>
                <w:lang w:val="bg-BG"/>
              </w:rPr>
              <w:t xml:space="preserve"> </w:t>
            </w:r>
          </w:p>
        </w:tc>
        <w:tc>
          <w:tcPr>
            <w:tcW w:w="882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455D9D" w:rsidRPr="00455D9D" w:rsidRDefault="00455D9D" w:rsidP="00455D9D">
            <w:pPr>
              <w:spacing w:line="276" w:lineRule="auto"/>
              <w:jc w:val="center"/>
              <w:rPr>
                <w:b/>
                <w:sz w:val="28"/>
                <w:szCs w:val="28"/>
                <w:lang w:val="bg-BG"/>
              </w:rPr>
            </w:pPr>
            <w:r w:rsidRPr="00455D9D">
              <w:rPr>
                <w:b/>
                <w:sz w:val="28"/>
                <w:szCs w:val="28"/>
                <w:lang w:val="bg-BG"/>
              </w:rPr>
              <w:t xml:space="preserve">Център за специална образователна подкрепа „Едуард </w:t>
            </w:r>
            <w:proofErr w:type="spellStart"/>
            <w:r w:rsidRPr="00455D9D">
              <w:rPr>
                <w:b/>
                <w:sz w:val="28"/>
                <w:szCs w:val="28"/>
                <w:lang w:val="bg-BG"/>
              </w:rPr>
              <w:t>Сеген</w:t>
            </w:r>
            <w:proofErr w:type="spellEnd"/>
            <w:r w:rsidRPr="00455D9D">
              <w:rPr>
                <w:b/>
                <w:sz w:val="28"/>
                <w:szCs w:val="28"/>
                <w:lang w:val="bg-BG"/>
              </w:rPr>
              <w:t xml:space="preserve">” </w:t>
            </w:r>
          </w:p>
          <w:p w:rsidR="00455D9D" w:rsidRPr="00455D9D" w:rsidRDefault="00455D9D" w:rsidP="00455D9D">
            <w:pPr>
              <w:spacing w:line="276" w:lineRule="auto"/>
              <w:jc w:val="center"/>
              <w:rPr>
                <w:b/>
                <w:sz w:val="28"/>
                <w:szCs w:val="28"/>
                <w:lang w:val="bg-BG"/>
              </w:rPr>
            </w:pPr>
            <w:r w:rsidRPr="00455D9D">
              <w:rPr>
                <w:b/>
                <w:sz w:val="28"/>
                <w:szCs w:val="28"/>
                <w:lang w:val="bg-BG"/>
              </w:rPr>
              <w:t>гр. София, п.к. 1220, ж.к. “Надежда” І, ул. ”Възрожденска” №10,</w:t>
            </w:r>
          </w:p>
          <w:p w:rsidR="00455D9D" w:rsidRPr="00455D9D" w:rsidRDefault="00455D9D" w:rsidP="00455D9D">
            <w:pPr>
              <w:spacing w:line="276" w:lineRule="auto"/>
              <w:jc w:val="center"/>
              <w:rPr>
                <w:b/>
                <w:sz w:val="24"/>
                <w:szCs w:val="24"/>
                <w:lang w:val="bg-BG"/>
              </w:rPr>
            </w:pPr>
            <w:r w:rsidRPr="00455D9D">
              <w:rPr>
                <w:b/>
                <w:sz w:val="28"/>
                <w:szCs w:val="28"/>
                <w:lang w:val="bg-BG"/>
              </w:rPr>
              <w:t xml:space="preserve">тел. </w:t>
            </w:r>
            <w:r w:rsidRPr="00455D9D">
              <w:rPr>
                <w:b/>
                <w:sz w:val="28"/>
                <w:szCs w:val="28"/>
              </w:rPr>
              <w:t xml:space="preserve">02 </w:t>
            </w:r>
            <w:r w:rsidRPr="00455D9D">
              <w:rPr>
                <w:b/>
                <w:sz w:val="28"/>
                <w:szCs w:val="28"/>
                <w:lang w:val="bg-BG"/>
              </w:rPr>
              <w:t>938 31 57,</w:t>
            </w:r>
            <w:r w:rsidRPr="00455D9D">
              <w:rPr>
                <w:b/>
                <w:sz w:val="28"/>
                <w:szCs w:val="28"/>
              </w:rPr>
              <w:t xml:space="preserve"> e-mail </w:t>
            </w:r>
            <w:r w:rsidR="007741C5">
              <w:rPr>
                <w:b/>
                <w:sz w:val="28"/>
                <w:szCs w:val="28"/>
                <w:lang w:val="bg-BG"/>
              </w:rPr>
              <w:t>-</w:t>
            </w:r>
            <w:r w:rsidRPr="00455D9D">
              <w:rPr>
                <w:b/>
                <w:sz w:val="28"/>
                <w:szCs w:val="28"/>
              </w:rPr>
              <w:t xml:space="preserve">  pu3@abv.bg</w:t>
            </w:r>
          </w:p>
        </w:tc>
      </w:tr>
    </w:tbl>
    <w:p w:rsidR="00455D9D" w:rsidRDefault="00455D9D" w:rsidP="00455D9D">
      <w:pPr>
        <w:spacing w:line="360" w:lineRule="auto"/>
        <w:ind w:firstLine="708"/>
        <w:jc w:val="both"/>
        <w:rPr>
          <w:sz w:val="28"/>
          <w:szCs w:val="28"/>
        </w:rPr>
      </w:pPr>
    </w:p>
    <w:p w:rsidR="00455D9D" w:rsidRDefault="00455D9D" w:rsidP="00455D9D">
      <w:pPr>
        <w:spacing w:line="360" w:lineRule="auto"/>
        <w:ind w:firstLine="708"/>
        <w:jc w:val="center"/>
        <w:rPr>
          <w:b/>
          <w:sz w:val="32"/>
          <w:szCs w:val="32"/>
          <w:lang w:val="bg-BG"/>
        </w:rPr>
      </w:pPr>
      <w:r w:rsidRPr="00367FE1">
        <w:rPr>
          <w:b/>
          <w:sz w:val="32"/>
          <w:szCs w:val="32"/>
          <w:lang w:val="bg-BG"/>
        </w:rPr>
        <w:t>ПРОТОКОЛ № 3 / 16.10.2017 г.</w:t>
      </w:r>
    </w:p>
    <w:p w:rsidR="00F873E9" w:rsidRPr="00367FE1" w:rsidRDefault="00F873E9" w:rsidP="00455D9D">
      <w:pPr>
        <w:spacing w:line="360" w:lineRule="auto"/>
        <w:ind w:firstLine="708"/>
        <w:jc w:val="center"/>
        <w:rPr>
          <w:b/>
          <w:sz w:val="32"/>
          <w:szCs w:val="32"/>
          <w:lang w:val="bg-BG"/>
        </w:rPr>
      </w:pPr>
    </w:p>
    <w:p w:rsidR="00455D9D" w:rsidRPr="00367FE1" w:rsidRDefault="00F873E9" w:rsidP="00455D9D">
      <w:pPr>
        <w:spacing w:line="360" w:lineRule="auto"/>
        <w:ind w:firstLine="708"/>
        <w:jc w:val="center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о</w:t>
      </w:r>
      <w:r w:rsidR="00455D9D" w:rsidRPr="00367FE1">
        <w:rPr>
          <w:sz w:val="28"/>
          <w:szCs w:val="28"/>
          <w:lang w:val="bg-BG"/>
        </w:rPr>
        <w:t>т проведено общо събрание на колектива на</w:t>
      </w:r>
    </w:p>
    <w:p w:rsidR="00455D9D" w:rsidRPr="00367FE1" w:rsidRDefault="00455D9D" w:rsidP="00455D9D">
      <w:pPr>
        <w:spacing w:line="360" w:lineRule="auto"/>
        <w:ind w:firstLine="708"/>
        <w:jc w:val="center"/>
        <w:rPr>
          <w:sz w:val="28"/>
          <w:szCs w:val="28"/>
          <w:lang w:val="bg-BG"/>
        </w:rPr>
      </w:pPr>
      <w:r w:rsidRPr="00367FE1">
        <w:rPr>
          <w:sz w:val="28"/>
          <w:szCs w:val="28"/>
          <w:lang w:val="bg-BG"/>
        </w:rPr>
        <w:t xml:space="preserve"> ЦСОП „Едуард </w:t>
      </w:r>
      <w:proofErr w:type="spellStart"/>
      <w:r w:rsidRPr="00367FE1">
        <w:rPr>
          <w:sz w:val="28"/>
          <w:szCs w:val="28"/>
          <w:lang w:val="bg-BG"/>
        </w:rPr>
        <w:t>Сеген</w:t>
      </w:r>
      <w:proofErr w:type="spellEnd"/>
      <w:r w:rsidRPr="00367FE1">
        <w:rPr>
          <w:sz w:val="28"/>
          <w:szCs w:val="28"/>
          <w:lang w:val="bg-BG"/>
        </w:rPr>
        <w:t>“</w:t>
      </w:r>
    </w:p>
    <w:p w:rsidR="00455D9D" w:rsidRDefault="00455D9D" w:rsidP="00455D9D">
      <w:pPr>
        <w:spacing w:line="360" w:lineRule="auto"/>
        <w:ind w:firstLine="708"/>
        <w:jc w:val="both"/>
        <w:rPr>
          <w:sz w:val="28"/>
          <w:szCs w:val="28"/>
        </w:rPr>
      </w:pPr>
    </w:p>
    <w:p w:rsidR="00455D9D" w:rsidRDefault="00455D9D" w:rsidP="00455D9D">
      <w:pPr>
        <w:spacing w:line="360" w:lineRule="auto"/>
        <w:ind w:firstLine="708"/>
        <w:jc w:val="both"/>
        <w:rPr>
          <w:sz w:val="28"/>
          <w:szCs w:val="28"/>
        </w:rPr>
      </w:pPr>
    </w:p>
    <w:p w:rsidR="00455D9D" w:rsidRDefault="00455D9D" w:rsidP="00455D9D">
      <w:pPr>
        <w:spacing w:line="360" w:lineRule="auto"/>
        <w:ind w:firstLine="708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Днес 16.10.2017 г. се проведе общо събрание на колектива на ЦСОП „Едуард </w:t>
      </w:r>
      <w:proofErr w:type="spellStart"/>
      <w:r>
        <w:rPr>
          <w:sz w:val="28"/>
          <w:szCs w:val="28"/>
          <w:lang w:val="bg-BG"/>
        </w:rPr>
        <w:t>Сеген</w:t>
      </w:r>
      <w:proofErr w:type="spellEnd"/>
      <w:r>
        <w:rPr>
          <w:sz w:val="28"/>
          <w:szCs w:val="28"/>
          <w:lang w:val="bg-BG"/>
        </w:rPr>
        <w:t>“ при следния дневен ред:</w:t>
      </w:r>
    </w:p>
    <w:p w:rsidR="00455D9D" w:rsidRDefault="00455D9D" w:rsidP="00455D9D">
      <w:pPr>
        <w:spacing w:line="360" w:lineRule="auto"/>
        <w:ind w:firstLine="708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т.1 – приемане на Вътрешни правила за работна заплата на ЦСОП „Едуард </w:t>
      </w:r>
      <w:proofErr w:type="spellStart"/>
      <w:r>
        <w:rPr>
          <w:sz w:val="28"/>
          <w:szCs w:val="28"/>
          <w:lang w:val="bg-BG"/>
        </w:rPr>
        <w:t>Сеген</w:t>
      </w:r>
      <w:proofErr w:type="spellEnd"/>
      <w:r>
        <w:rPr>
          <w:sz w:val="28"/>
          <w:szCs w:val="28"/>
          <w:lang w:val="bg-BG"/>
        </w:rPr>
        <w:t>“</w:t>
      </w:r>
      <w:r w:rsidR="005674A4">
        <w:rPr>
          <w:sz w:val="28"/>
          <w:szCs w:val="28"/>
          <w:lang w:val="bg-BG"/>
        </w:rPr>
        <w:t>;</w:t>
      </w:r>
    </w:p>
    <w:p w:rsidR="00455D9D" w:rsidRDefault="00455D9D" w:rsidP="00455D9D">
      <w:pPr>
        <w:spacing w:line="360" w:lineRule="auto"/>
        <w:ind w:firstLine="708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т.2  - предоставяне на информация за изпълнението на делегирания бюджет за трето тримесечие на 2017 г.</w:t>
      </w:r>
      <w:r w:rsidR="005674A4">
        <w:rPr>
          <w:sz w:val="28"/>
          <w:szCs w:val="28"/>
          <w:lang w:val="bg-BG"/>
        </w:rPr>
        <w:t>;</w:t>
      </w:r>
    </w:p>
    <w:p w:rsidR="00455D9D" w:rsidRDefault="00455D9D" w:rsidP="00455D9D">
      <w:pPr>
        <w:spacing w:line="360" w:lineRule="auto"/>
        <w:ind w:firstLine="708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т.3 – разпределение на икономия от фонд СБКО</w:t>
      </w:r>
      <w:r w:rsidR="005674A4">
        <w:rPr>
          <w:sz w:val="28"/>
          <w:szCs w:val="28"/>
          <w:lang w:val="bg-BG"/>
        </w:rPr>
        <w:t>.</w:t>
      </w:r>
    </w:p>
    <w:p w:rsidR="005674A4" w:rsidRDefault="005674A4" w:rsidP="00455D9D">
      <w:pPr>
        <w:spacing w:line="360" w:lineRule="auto"/>
        <w:ind w:firstLine="708"/>
        <w:jc w:val="both"/>
        <w:rPr>
          <w:sz w:val="28"/>
          <w:szCs w:val="28"/>
          <w:lang w:val="bg-BG"/>
        </w:rPr>
      </w:pPr>
    </w:p>
    <w:p w:rsidR="00455D9D" w:rsidRDefault="005674A4" w:rsidP="00455D9D">
      <w:pPr>
        <w:spacing w:line="360" w:lineRule="auto"/>
        <w:jc w:val="both"/>
        <w:rPr>
          <w:sz w:val="28"/>
          <w:szCs w:val="28"/>
          <w:lang w:val="bg-BG"/>
        </w:rPr>
      </w:pPr>
      <w:r w:rsidRPr="005674A4">
        <w:rPr>
          <w:sz w:val="28"/>
          <w:szCs w:val="28"/>
          <w:lang w:val="bg-BG"/>
        </w:rPr>
        <w:tab/>
      </w:r>
      <w:r w:rsidRPr="005674A4">
        <w:rPr>
          <w:b/>
          <w:i/>
          <w:sz w:val="28"/>
          <w:szCs w:val="28"/>
          <w:u w:val="single"/>
          <w:lang w:val="bg-BG"/>
        </w:rPr>
        <w:t>По т.1</w:t>
      </w:r>
      <w:r w:rsidRPr="005674A4">
        <w:rPr>
          <w:sz w:val="28"/>
          <w:szCs w:val="28"/>
          <w:lang w:val="bg-BG"/>
        </w:rPr>
        <w:t xml:space="preserve"> – Вътрешните правила за работна заплата бяха приети единодушно от колектива на ЦСОП „Едуард </w:t>
      </w:r>
      <w:proofErr w:type="spellStart"/>
      <w:r w:rsidRPr="005674A4">
        <w:rPr>
          <w:sz w:val="28"/>
          <w:szCs w:val="28"/>
          <w:lang w:val="bg-BG"/>
        </w:rPr>
        <w:t>Сеген</w:t>
      </w:r>
      <w:proofErr w:type="spellEnd"/>
      <w:r w:rsidRPr="005674A4">
        <w:rPr>
          <w:sz w:val="28"/>
          <w:szCs w:val="28"/>
          <w:lang w:val="bg-BG"/>
        </w:rPr>
        <w:t>“</w:t>
      </w:r>
      <w:r>
        <w:rPr>
          <w:sz w:val="28"/>
          <w:szCs w:val="28"/>
          <w:lang w:val="bg-BG"/>
        </w:rPr>
        <w:t>.</w:t>
      </w:r>
    </w:p>
    <w:p w:rsidR="005674A4" w:rsidRPr="005674A4" w:rsidRDefault="005674A4" w:rsidP="00455D9D">
      <w:pPr>
        <w:spacing w:line="360" w:lineRule="auto"/>
        <w:jc w:val="both"/>
        <w:rPr>
          <w:sz w:val="28"/>
          <w:szCs w:val="28"/>
          <w:lang w:val="bg-BG"/>
        </w:rPr>
      </w:pPr>
    </w:p>
    <w:p w:rsidR="00455D9D" w:rsidRDefault="005674A4" w:rsidP="00455D9D">
      <w:pPr>
        <w:spacing w:line="360" w:lineRule="auto"/>
        <w:ind w:firstLine="708"/>
        <w:jc w:val="both"/>
        <w:rPr>
          <w:sz w:val="28"/>
          <w:szCs w:val="28"/>
          <w:lang w:val="bg-BG"/>
        </w:rPr>
      </w:pPr>
      <w:r w:rsidRPr="005674A4">
        <w:rPr>
          <w:b/>
          <w:i/>
          <w:sz w:val="28"/>
          <w:szCs w:val="28"/>
          <w:u w:val="single"/>
          <w:lang w:val="bg-BG"/>
        </w:rPr>
        <w:t>По т.2</w:t>
      </w:r>
      <w:r w:rsidR="00455D9D">
        <w:rPr>
          <w:sz w:val="28"/>
          <w:szCs w:val="28"/>
          <w:lang w:val="bg-BG"/>
        </w:rPr>
        <w:t xml:space="preserve"> – на събранието главния счетоводител запозна колектива с отпуснатия бюджет за 2017 г. и изразходваните средства към отчетния период, а именно:</w:t>
      </w:r>
    </w:p>
    <w:p w:rsidR="00455D9D" w:rsidRDefault="00455D9D" w:rsidP="00455D9D">
      <w:pPr>
        <w:spacing w:line="360" w:lineRule="auto"/>
        <w:ind w:firstLine="708"/>
        <w:jc w:val="both"/>
        <w:rPr>
          <w:sz w:val="28"/>
          <w:szCs w:val="28"/>
          <w:lang w:val="bg-BG"/>
        </w:rPr>
      </w:pPr>
    </w:p>
    <w:p w:rsidR="00455D9D" w:rsidRDefault="00455D9D" w:rsidP="00455D9D">
      <w:pPr>
        <w:spacing w:line="360" w:lineRule="auto"/>
        <w:ind w:firstLine="708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Съгласно заповед № РД 09-</w:t>
      </w:r>
      <w:r>
        <w:rPr>
          <w:sz w:val="28"/>
          <w:szCs w:val="28"/>
        </w:rPr>
        <w:t>1818</w:t>
      </w:r>
      <w:r>
        <w:rPr>
          <w:sz w:val="28"/>
          <w:szCs w:val="28"/>
          <w:lang w:val="bg-BG"/>
        </w:rPr>
        <w:t xml:space="preserve"> / </w:t>
      </w:r>
      <w:r>
        <w:rPr>
          <w:sz w:val="28"/>
          <w:szCs w:val="28"/>
        </w:rPr>
        <w:t>17</w:t>
      </w:r>
      <w:r>
        <w:rPr>
          <w:sz w:val="28"/>
          <w:szCs w:val="28"/>
          <w:lang w:val="bg-BG"/>
        </w:rPr>
        <w:t>.03.201</w:t>
      </w:r>
      <w:r>
        <w:rPr>
          <w:sz w:val="28"/>
          <w:szCs w:val="28"/>
        </w:rPr>
        <w:t>7</w:t>
      </w:r>
      <w:r>
        <w:rPr>
          <w:sz w:val="28"/>
          <w:szCs w:val="28"/>
          <w:lang w:val="bg-BG"/>
        </w:rPr>
        <w:t xml:space="preserve"> г. на Министъра на образованието и науката одобрения бюджет за 201</w:t>
      </w:r>
      <w:r>
        <w:rPr>
          <w:sz w:val="28"/>
          <w:szCs w:val="28"/>
        </w:rPr>
        <w:t>7</w:t>
      </w:r>
      <w:r>
        <w:rPr>
          <w:sz w:val="28"/>
          <w:szCs w:val="28"/>
          <w:lang w:val="bg-BG"/>
        </w:rPr>
        <w:t xml:space="preserve"> г. на ЦСОП „Едуард </w:t>
      </w:r>
      <w:proofErr w:type="spellStart"/>
      <w:r>
        <w:rPr>
          <w:sz w:val="28"/>
          <w:szCs w:val="28"/>
          <w:lang w:val="bg-BG"/>
        </w:rPr>
        <w:lastRenderedPageBreak/>
        <w:t>Сеген</w:t>
      </w:r>
      <w:proofErr w:type="spellEnd"/>
      <w:r>
        <w:rPr>
          <w:sz w:val="28"/>
          <w:szCs w:val="28"/>
          <w:lang w:val="bg-BG"/>
        </w:rPr>
        <w:t>“ е в размер на  3</w:t>
      </w:r>
      <w:r>
        <w:rPr>
          <w:sz w:val="28"/>
          <w:szCs w:val="28"/>
        </w:rPr>
        <w:t>62224</w:t>
      </w:r>
      <w:r>
        <w:rPr>
          <w:sz w:val="28"/>
          <w:szCs w:val="28"/>
          <w:lang w:val="bg-BG"/>
        </w:rPr>
        <w:t>,</w:t>
      </w:r>
      <w:r>
        <w:rPr>
          <w:sz w:val="28"/>
          <w:szCs w:val="28"/>
        </w:rPr>
        <w:t>00</w:t>
      </w:r>
      <w:r>
        <w:rPr>
          <w:sz w:val="28"/>
          <w:szCs w:val="28"/>
          <w:lang w:val="bg-BG"/>
        </w:rPr>
        <w:t xml:space="preserve"> лв., разпределен по параграфи както следва: </w:t>
      </w:r>
    </w:p>
    <w:p w:rsidR="00455D9D" w:rsidRDefault="00455D9D" w:rsidP="00455D9D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параграф 1 - заплати – </w:t>
      </w:r>
      <w:r>
        <w:rPr>
          <w:sz w:val="28"/>
          <w:szCs w:val="28"/>
        </w:rPr>
        <w:t>248634</w:t>
      </w:r>
      <w:r>
        <w:rPr>
          <w:sz w:val="28"/>
          <w:szCs w:val="28"/>
          <w:lang w:val="bg-BG"/>
        </w:rPr>
        <w:t>,</w:t>
      </w:r>
      <w:r>
        <w:rPr>
          <w:sz w:val="28"/>
          <w:szCs w:val="28"/>
        </w:rPr>
        <w:t>00</w:t>
      </w:r>
      <w:r>
        <w:rPr>
          <w:sz w:val="28"/>
          <w:szCs w:val="28"/>
          <w:lang w:val="bg-BG"/>
        </w:rPr>
        <w:t xml:space="preserve"> лв.</w:t>
      </w:r>
    </w:p>
    <w:p w:rsidR="00455D9D" w:rsidRDefault="00455D9D" w:rsidP="00455D9D">
      <w:pPr>
        <w:spacing w:line="360" w:lineRule="auto"/>
        <w:ind w:left="708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в т.ч.  ДТВ, болнични за сметка на работодателя, диференцирано заплащане</w:t>
      </w:r>
      <w:r>
        <w:rPr>
          <w:sz w:val="28"/>
          <w:szCs w:val="28"/>
        </w:rPr>
        <w:t xml:space="preserve">  -17500</w:t>
      </w:r>
      <w:r>
        <w:rPr>
          <w:sz w:val="28"/>
          <w:szCs w:val="28"/>
          <w:lang w:val="bg-BG"/>
        </w:rPr>
        <w:t>,</w:t>
      </w:r>
      <w:r>
        <w:rPr>
          <w:sz w:val="28"/>
          <w:szCs w:val="28"/>
        </w:rPr>
        <w:t>00</w:t>
      </w:r>
      <w:r>
        <w:rPr>
          <w:sz w:val="28"/>
          <w:szCs w:val="28"/>
          <w:lang w:val="bg-BG"/>
        </w:rPr>
        <w:t>лв.</w:t>
      </w:r>
    </w:p>
    <w:p w:rsidR="00455D9D" w:rsidRDefault="00455D9D" w:rsidP="00455D9D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други възнаграждения и плащания –16109,00 лв. /представително облекло, фонд СБКО /;</w:t>
      </w:r>
    </w:p>
    <w:p w:rsidR="00455D9D" w:rsidRDefault="00455D9D" w:rsidP="00455D9D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осигурителни вноски от работодателя  / здравни, ДОО, ДЗПО /– 65412,00 лв.</w:t>
      </w:r>
    </w:p>
    <w:p w:rsidR="00455D9D" w:rsidRDefault="00455D9D" w:rsidP="00455D9D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издръжка – 14569,00 лв.</w:t>
      </w:r>
    </w:p>
    <w:p w:rsidR="00455D9D" w:rsidRDefault="00455D9D" w:rsidP="00455D9D">
      <w:pPr>
        <w:spacing w:line="360" w:lineRule="auto"/>
        <w:ind w:firstLine="708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Планираните средства за работна заплата, са в размер не по малко от 80% от   общия годишен бюджет на центъра.</w:t>
      </w:r>
    </w:p>
    <w:p w:rsidR="00455D9D" w:rsidRDefault="00455D9D" w:rsidP="00455D9D">
      <w:pPr>
        <w:spacing w:line="360" w:lineRule="auto"/>
        <w:ind w:firstLine="708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Планирани средства за квалификация на педагогическия персонал са в размер  на 2028,00лв.</w:t>
      </w:r>
    </w:p>
    <w:p w:rsidR="00455D9D" w:rsidRDefault="00455D9D" w:rsidP="00455D9D">
      <w:pPr>
        <w:spacing w:line="360" w:lineRule="auto"/>
        <w:ind w:firstLine="708"/>
        <w:jc w:val="both"/>
        <w:rPr>
          <w:sz w:val="28"/>
          <w:szCs w:val="28"/>
          <w:lang w:val="bg-BG"/>
        </w:rPr>
      </w:pPr>
    </w:p>
    <w:p w:rsidR="00455D9D" w:rsidRDefault="00455D9D" w:rsidP="00455D9D">
      <w:pPr>
        <w:spacing w:line="360" w:lineRule="auto"/>
        <w:ind w:firstLine="708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Разходите за периода са отчетени по параграфи  и общата им сума възлиза на 291923,00 лв. През отчетния период са разплатени всички възникнали финансови задължения към персонала и външни доставчици, а именно:</w:t>
      </w:r>
    </w:p>
    <w:p w:rsidR="00455D9D" w:rsidRDefault="00455D9D" w:rsidP="00455D9D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изразходвани средства за заплати –196512,00 лв.  </w:t>
      </w:r>
    </w:p>
    <w:p w:rsidR="00455D9D" w:rsidRDefault="00455D9D" w:rsidP="00455D9D">
      <w:pPr>
        <w:spacing w:line="360" w:lineRule="auto"/>
        <w:ind w:left="708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2. други възнаграждения и плащания на персонала – 35102,00  лв.</w:t>
      </w:r>
    </w:p>
    <w:p w:rsidR="00455D9D" w:rsidRDefault="00455D9D" w:rsidP="00455D9D">
      <w:pPr>
        <w:spacing w:line="360" w:lineRule="auto"/>
        <w:ind w:left="708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в това число:</w:t>
      </w:r>
    </w:p>
    <w:p w:rsidR="00455D9D" w:rsidRDefault="00455D9D" w:rsidP="00455D9D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СБКО –3900,00 лв.</w:t>
      </w:r>
    </w:p>
    <w:p w:rsidR="00455D9D" w:rsidRDefault="00455D9D" w:rsidP="00455D9D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изплатено </w:t>
      </w:r>
      <w:proofErr w:type="spellStart"/>
      <w:r>
        <w:rPr>
          <w:sz w:val="28"/>
          <w:szCs w:val="28"/>
          <w:lang w:val="bg-BG"/>
        </w:rPr>
        <w:t>обещетение</w:t>
      </w:r>
      <w:proofErr w:type="spellEnd"/>
      <w:r>
        <w:rPr>
          <w:sz w:val="28"/>
          <w:szCs w:val="28"/>
          <w:lang w:val="bg-BG"/>
        </w:rPr>
        <w:t xml:space="preserve"> за болнични за сметка на работодателя </w:t>
      </w:r>
      <w:r>
        <w:rPr>
          <w:sz w:val="28"/>
          <w:szCs w:val="28"/>
          <w:lang w:val="ru-RU"/>
        </w:rPr>
        <w:t xml:space="preserve">           </w:t>
      </w:r>
      <w:r>
        <w:rPr>
          <w:sz w:val="28"/>
          <w:szCs w:val="28"/>
          <w:lang w:val="bg-BG"/>
        </w:rPr>
        <w:t>– 1519,00 лв.</w:t>
      </w:r>
    </w:p>
    <w:p w:rsidR="00455D9D" w:rsidRDefault="00455D9D" w:rsidP="00455D9D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обезщетение при пенсиониране –</w:t>
      </w:r>
      <w:r>
        <w:rPr>
          <w:sz w:val="28"/>
          <w:szCs w:val="28"/>
        </w:rPr>
        <w:t>28432.00</w:t>
      </w:r>
      <w:r>
        <w:rPr>
          <w:sz w:val="28"/>
          <w:szCs w:val="28"/>
          <w:lang w:val="bg-BG"/>
        </w:rPr>
        <w:t xml:space="preserve"> лв.</w:t>
      </w:r>
    </w:p>
    <w:p w:rsidR="00455D9D" w:rsidRDefault="00455D9D" w:rsidP="00455D9D">
      <w:pPr>
        <w:spacing w:line="360" w:lineRule="auto"/>
        <w:ind w:firstLine="1068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изплатена от НП на МОН „Оптимизация на училищната мрежа“, модул „Оптимизиране на вътрешната структура на училищата, детските градини, ученическите общежития и регионалните центрове за подкрепа на </w:t>
      </w:r>
      <w:r>
        <w:rPr>
          <w:sz w:val="28"/>
          <w:szCs w:val="28"/>
          <w:lang w:val="bg-BG"/>
        </w:rPr>
        <w:lastRenderedPageBreak/>
        <w:t>процеса на приобщаващото образование“,1251.00 изплатена от средствата  на бюджета.</w:t>
      </w:r>
    </w:p>
    <w:p w:rsidR="00455D9D" w:rsidRDefault="00455D9D" w:rsidP="00455D9D">
      <w:pPr>
        <w:spacing w:line="360" w:lineRule="auto"/>
        <w:ind w:left="708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3. задължителни </w:t>
      </w:r>
      <w:proofErr w:type="spellStart"/>
      <w:r>
        <w:rPr>
          <w:sz w:val="28"/>
          <w:szCs w:val="28"/>
          <w:lang w:val="bg-BG"/>
        </w:rPr>
        <w:t>осиг</w:t>
      </w:r>
      <w:proofErr w:type="spellEnd"/>
      <w:r>
        <w:rPr>
          <w:sz w:val="28"/>
          <w:szCs w:val="28"/>
          <w:lang w:val="bg-BG"/>
        </w:rPr>
        <w:t>.вноски за сметка на работодателя – 44415,00 лв. в т.ч.</w:t>
      </w:r>
    </w:p>
    <w:p w:rsidR="00455D9D" w:rsidRDefault="00455D9D" w:rsidP="00455D9D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за ДОО – 23520,00 лв.</w:t>
      </w:r>
    </w:p>
    <w:p w:rsidR="00455D9D" w:rsidRDefault="00455D9D" w:rsidP="00455D9D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УПФ –     6959,00.лв.</w:t>
      </w:r>
    </w:p>
    <w:p w:rsidR="00455D9D" w:rsidRDefault="00455D9D" w:rsidP="00455D9D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Здр.ос. –  9844,00 лв.</w:t>
      </w:r>
    </w:p>
    <w:p w:rsidR="00455D9D" w:rsidRDefault="00455D9D" w:rsidP="00455D9D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ДЗПО –    4092,00 лв.</w:t>
      </w:r>
    </w:p>
    <w:p w:rsidR="00455D9D" w:rsidRDefault="00455D9D" w:rsidP="00455D9D">
      <w:pPr>
        <w:numPr>
          <w:ilvl w:val="0"/>
          <w:numId w:val="3"/>
        </w:numPr>
        <w:spacing w:line="360" w:lineRule="auto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Издръжка – 15894,00 лв. т.ч.</w:t>
      </w:r>
    </w:p>
    <w:p w:rsidR="00455D9D" w:rsidRDefault="00455D9D" w:rsidP="00455D9D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храна –302,00</w:t>
      </w:r>
      <w:r>
        <w:rPr>
          <w:sz w:val="28"/>
          <w:szCs w:val="28"/>
          <w:lang w:val="bg-BG"/>
        </w:rPr>
        <w:tab/>
        <w:t xml:space="preserve"> лв.</w:t>
      </w:r>
    </w:p>
    <w:p w:rsidR="00455D9D" w:rsidRDefault="00455D9D" w:rsidP="00455D9D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медикаменти – 59,00лв.</w:t>
      </w:r>
    </w:p>
    <w:p w:rsidR="00455D9D" w:rsidRDefault="00455D9D" w:rsidP="00455D9D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bg-BG"/>
        </w:rPr>
      </w:pPr>
      <w:proofErr w:type="spellStart"/>
      <w:r>
        <w:rPr>
          <w:sz w:val="28"/>
          <w:szCs w:val="28"/>
          <w:lang w:val="bg-BG"/>
        </w:rPr>
        <w:t>постелен</w:t>
      </w:r>
      <w:proofErr w:type="spellEnd"/>
      <w:r>
        <w:rPr>
          <w:sz w:val="28"/>
          <w:szCs w:val="28"/>
          <w:lang w:val="bg-BG"/>
        </w:rPr>
        <w:t xml:space="preserve"> инвентар и облекло – 0,00 лв.</w:t>
      </w:r>
    </w:p>
    <w:p w:rsidR="00455D9D" w:rsidRDefault="00455D9D" w:rsidP="00455D9D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материали – 1112,00 лв.</w:t>
      </w:r>
    </w:p>
    <w:p w:rsidR="00455D9D" w:rsidRDefault="00455D9D" w:rsidP="00455D9D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вода, горива, енергия – 7539,00 лв.</w:t>
      </w:r>
    </w:p>
    <w:p w:rsidR="00455D9D" w:rsidRDefault="00455D9D" w:rsidP="00455D9D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външни услуги –3885,00 лв.</w:t>
      </w:r>
    </w:p>
    <w:p w:rsidR="00455D9D" w:rsidRDefault="00455D9D" w:rsidP="00455D9D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текущ ремонт –   780,00 лв.</w:t>
      </w:r>
    </w:p>
    <w:p w:rsidR="00455D9D" w:rsidRDefault="00455D9D" w:rsidP="00455D9D">
      <w:pPr>
        <w:spacing w:line="360" w:lineRule="auto"/>
        <w:ind w:firstLine="708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-   учебни разходи –562,00лв.</w:t>
      </w:r>
    </w:p>
    <w:p w:rsidR="00455D9D" w:rsidRDefault="00455D9D" w:rsidP="00455D9D">
      <w:pPr>
        <w:spacing w:line="360" w:lineRule="auto"/>
        <w:ind w:firstLine="708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- разходи за застраховка -198,00 лв.</w:t>
      </w:r>
    </w:p>
    <w:p w:rsidR="00455D9D" w:rsidRDefault="00455D9D" w:rsidP="00455D9D">
      <w:pPr>
        <w:spacing w:line="360" w:lineRule="auto"/>
        <w:ind w:firstLine="708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-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bg-BG"/>
        </w:rPr>
        <w:t>командировки   -  776,00 лв.</w:t>
      </w:r>
    </w:p>
    <w:p w:rsidR="00455D9D" w:rsidRDefault="00455D9D" w:rsidP="00455D9D">
      <w:pPr>
        <w:spacing w:line="360" w:lineRule="auto"/>
        <w:ind w:firstLine="708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-квалификация на </w:t>
      </w:r>
      <w:proofErr w:type="spellStart"/>
      <w:r>
        <w:rPr>
          <w:sz w:val="28"/>
          <w:szCs w:val="28"/>
          <w:lang w:val="bg-BG"/>
        </w:rPr>
        <w:t>пед</w:t>
      </w:r>
      <w:proofErr w:type="spellEnd"/>
      <w:r>
        <w:rPr>
          <w:sz w:val="28"/>
          <w:szCs w:val="28"/>
          <w:lang w:val="bg-BG"/>
        </w:rPr>
        <w:t>. персонал-681.00лв</w:t>
      </w:r>
    </w:p>
    <w:p w:rsidR="00455D9D" w:rsidRDefault="00455D9D" w:rsidP="00455D9D">
      <w:pPr>
        <w:spacing w:line="360" w:lineRule="auto"/>
        <w:ind w:firstLine="708"/>
        <w:jc w:val="both"/>
        <w:rPr>
          <w:sz w:val="28"/>
          <w:szCs w:val="28"/>
          <w:lang w:val="bg-BG"/>
        </w:rPr>
      </w:pPr>
    </w:p>
    <w:p w:rsidR="00455D9D" w:rsidRDefault="00455D9D" w:rsidP="00455D9D">
      <w:pPr>
        <w:spacing w:line="360" w:lineRule="auto"/>
        <w:ind w:firstLine="708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Към бюджета е извършена следната корекция:</w:t>
      </w:r>
    </w:p>
    <w:p w:rsidR="00455D9D" w:rsidRDefault="00455D9D" w:rsidP="00455D9D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Съгласно Решение № 458 от 11.08.2017 г. на МС, във връзка с увеличаване на стандартите в образованието целево бяха преведени към бюджета 9255,00 лв. за времето от 01.09.2017 г. до 31.12.2017 г. </w:t>
      </w:r>
    </w:p>
    <w:p w:rsidR="00455D9D" w:rsidRDefault="00455D9D" w:rsidP="00455D9D">
      <w:pPr>
        <w:spacing w:line="360" w:lineRule="auto"/>
        <w:ind w:firstLine="708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Средствата са изразходвани за увеличение на работните заплати на педагогическия персонал, както следва:</w:t>
      </w:r>
    </w:p>
    <w:p w:rsidR="00455D9D" w:rsidRDefault="00455D9D" w:rsidP="00455D9D">
      <w:pPr>
        <w:numPr>
          <w:ilvl w:val="0"/>
          <w:numId w:val="4"/>
        </w:numPr>
        <w:spacing w:line="360" w:lineRule="auto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Основни работни заплати – 15 %</w:t>
      </w:r>
    </w:p>
    <w:p w:rsidR="00455D9D" w:rsidRDefault="00455D9D" w:rsidP="00455D9D">
      <w:pPr>
        <w:numPr>
          <w:ilvl w:val="0"/>
          <w:numId w:val="4"/>
        </w:numPr>
        <w:spacing w:line="360" w:lineRule="auto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lastRenderedPageBreak/>
        <w:t>Процент прослужено време – 15 %</w:t>
      </w:r>
    </w:p>
    <w:p w:rsidR="00455D9D" w:rsidRDefault="00455D9D" w:rsidP="00455D9D">
      <w:pPr>
        <w:numPr>
          <w:ilvl w:val="0"/>
          <w:numId w:val="4"/>
        </w:numPr>
        <w:spacing w:line="360" w:lineRule="auto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Специално училище – 15 % </w:t>
      </w:r>
    </w:p>
    <w:p w:rsidR="00455D9D" w:rsidRDefault="00455D9D" w:rsidP="00455D9D">
      <w:pPr>
        <w:spacing w:line="360" w:lineRule="auto"/>
        <w:ind w:firstLine="709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По НП „Осигуряване на съвременна образователна среда“ ,Модул „Подобряване на условията на експериментална работа по природни науки“- завишен лимит 480,00 лв.</w:t>
      </w:r>
    </w:p>
    <w:p w:rsidR="00455D9D" w:rsidRDefault="00455D9D" w:rsidP="00455D9D">
      <w:pPr>
        <w:spacing w:line="360" w:lineRule="auto"/>
        <w:ind w:firstLine="709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Дарения от физически лица – 500,00 лв., с които средства бе извършен ремонт на класна стая.</w:t>
      </w:r>
    </w:p>
    <w:p w:rsidR="00455D9D" w:rsidRDefault="00455D9D" w:rsidP="00455D9D">
      <w:pPr>
        <w:spacing w:line="360" w:lineRule="auto"/>
        <w:ind w:firstLine="708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От предвидените средства по бюджета за 2017 г., за заплати, други плащания и осигурителни вноски, към отчетния период са изразходвани 74%.  От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bg-BG"/>
        </w:rPr>
        <w:t xml:space="preserve"> поетите ангажименти за разходи за вода, ел.енергия, капиталови разходи, текущ ремонт, и други разходи са свързани пряко с учебния процес са изразходвани 60 %.</w:t>
      </w:r>
    </w:p>
    <w:p w:rsidR="00455D9D" w:rsidRDefault="00455D9D" w:rsidP="00455D9D">
      <w:pPr>
        <w:spacing w:line="360" w:lineRule="auto"/>
        <w:ind w:firstLine="708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Общо разходи  за  трето тримесечие на 2017 г. – 291923,00лв.      </w:t>
      </w:r>
    </w:p>
    <w:p w:rsidR="001E290A" w:rsidRPr="00455D9D" w:rsidRDefault="001E290A">
      <w:pPr>
        <w:rPr>
          <w:sz w:val="28"/>
          <w:szCs w:val="28"/>
          <w:lang w:val="bg-BG"/>
        </w:rPr>
      </w:pPr>
    </w:p>
    <w:p w:rsidR="00455D9D" w:rsidRPr="00455D9D" w:rsidRDefault="00455D9D">
      <w:pPr>
        <w:rPr>
          <w:sz w:val="28"/>
          <w:szCs w:val="28"/>
          <w:lang w:val="bg-BG"/>
        </w:rPr>
      </w:pPr>
    </w:p>
    <w:p w:rsidR="00455D9D" w:rsidRDefault="005674A4" w:rsidP="005674A4">
      <w:pPr>
        <w:spacing w:line="360" w:lineRule="auto"/>
        <w:ind w:firstLine="708"/>
        <w:jc w:val="both"/>
        <w:rPr>
          <w:sz w:val="28"/>
          <w:szCs w:val="28"/>
          <w:lang w:val="bg-BG"/>
        </w:rPr>
      </w:pPr>
      <w:r w:rsidRPr="005674A4">
        <w:rPr>
          <w:b/>
          <w:i/>
          <w:sz w:val="28"/>
          <w:szCs w:val="28"/>
          <w:u w:val="single"/>
          <w:lang w:val="bg-BG"/>
        </w:rPr>
        <w:t>По т. 3</w:t>
      </w:r>
      <w:r w:rsidR="00455D9D" w:rsidRPr="00455D9D">
        <w:rPr>
          <w:b/>
          <w:sz w:val="28"/>
          <w:szCs w:val="28"/>
          <w:lang w:val="bg-BG"/>
        </w:rPr>
        <w:t xml:space="preserve"> </w:t>
      </w:r>
      <w:r w:rsidR="00455D9D">
        <w:rPr>
          <w:b/>
          <w:sz w:val="28"/>
          <w:szCs w:val="28"/>
          <w:lang w:val="bg-BG"/>
        </w:rPr>
        <w:t xml:space="preserve"> - </w:t>
      </w:r>
      <w:r w:rsidRPr="005674A4">
        <w:rPr>
          <w:sz w:val="28"/>
          <w:szCs w:val="28"/>
          <w:lang w:val="bg-BG"/>
        </w:rPr>
        <w:t xml:space="preserve">общото </w:t>
      </w:r>
      <w:r>
        <w:rPr>
          <w:sz w:val="28"/>
          <w:szCs w:val="28"/>
          <w:lang w:val="bg-BG"/>
        </w:rPr>
        <w:t xml:space="preserve">събрание на колектива на ЦСОП „Едуард </w:t>
      </w:r>
      <w:proofErr w:type="spellStart"/>
      <w:r>
        <w:rPr>
          <w:sz w:val="28"/>
          <w:szCs w:val="28"/>
          <w:lang w:val="bg-BG"/>
        </w:rPr>
        <w:t>Сеген</w:t>
      </w:r>
      <w:proofErr w:type="spellEnd"/>
      <w:r>
        <w:rPr>
          <w:sz w:val="28"/>
          <w:szCs w:val="28"/>
          <w:lang w:val="bg-BG"/>
        </w:rPr>
        <w:t xml:space="preserve">“ взе решение икономията  от фонд СБКО да бъде разпределена еднократно / по 25,00 </w:t>
      </w:r>
      <w:proofErr w:type="spellStart"/>
      <w:r>
        <w:rPr>
          <w:sz w:val="28"/>
          <w:szCs w:val="28"/>
          <w:lang w:val="bg-BG"/>
        </w:rPr>
        <w:t>лв</w:t>
      </w:r>
      <w:proofErr w:type="spellEnd"/>
      <w:r>
        <w:rPr>
          <w:sz w:val="28"/>
          <w:szCs w:val="28"/>
          <w:lang w:val="bg-BG"/>
        </w:rPr>
        <w:t xml:space="preserve"> / на персонала. Сумата да бъде включена в разплащателните ведомости за м.октомври 2017 г.</w:t>
      </w:r>
    </w:p>
    <w:p w:rsidR="005674A4" w:rsidRDefault="005674A4" w:rsidP="005674A4">
      <w:pPr>
        <w:spacing w:line="360" w:lineRule="auto"/>
        <w:jc w:val="both"/>
        <w:rPr>
          <w:sz w:val="28"/>
          <w:szCs w:val="28"/>
          <w:lang w:val="bg-BG"/>
        </w:rPr>
      </w:pPr>
    </w:p>
    <w:p w:rsidR="005674A4" w:rsidRDefault="005674A4" w:rsidP="005674A4">
      <w:pPr>
        <w:spacing w:line="360" w:lineRule="auto"/>
        <w:jc w:val="both"/>
        <w:rPr>
          <w:sz w:val="28"/>
          <w:szCs w:val="28"/>
          <w:lang w:val="bg-BG"/>
        </w:rPr>
      </w:pPr>
    </w:p>
    <w:p w:rsidR="005674A4" w:rsidRDefault="005674A4" w:rsidP="005674A4">
      <w:pPr>
        <w:spacing w:line="360" w:lineRule="auto"/>
        <w:jc w:val="both"/>
        <w:rPr>
          <w:sz w:val="28"/>
          <w:szCs w:val="28"/>
          <w:lang w:val="bg-BG"/>
        </w:rPr>
      </w:pPr>
    </w:p>
    <w:p w:rsidR="005674A4" w:rsidRDefault="005674A4" w:rsidP="005674A4">
      <w:pPr>
        <w:spacing w:line="360" w:lineRule="auto"/>
        <w:jc w:val="both"/>
        <w:rPr>
          <w:sz w:val="28"/>
          <w:szCs w:val="28"/>
          <w:lang w:val="bg-BG"/>
        </w:rPr>
      </w:pPr>
    </w:p>
    <w:p w:rsidR="005674A4" w:rsidRDefault="005674A4" w:rsidP="005674A4">
      <w:pPr>
        <w:spacing w:line="360" w:lineRule="auto"/>
        <w:jc w:val="both"/>
        <w:rPr>
          <w:sz w:val="28"/>
          <w:szCs w:val="28"/>
          <w:lang w:val="bg-BG"/>
        </w:rPr>
      </w:pPr>
      <w:proofErr w:type="spellStart"/>
      <w:r>
        <w:rPr>
          <w:sz w:val="28"/>
          <w:szCs w:val="28"/>
          <w:lang w:val="bg-BG"/>
        </w:rPr>
        <w:t>Протоколчик</w:t>
      </w:r>
      <w:proofErr w:type="spellEnd"/>
      <w:r>
        <w:rPr>
          <w:sz w:val="28"/>
          <w:szCs w:val="28"/>
          <w:lang w:val="bg-BG"/>
        </w:rPr>
        <w:t>:…………………….</w:t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  <w:t>Директор:…………………</w:t>
      </w:r>
    </w:p>
    <w:p w:rsidR="005674A4" w:rsidRDefault="007741C5" w:rsidP="005674A4">
      <w:pPr>
        <w:spacing w:line="360" w:lineRule="auto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        / Даниела </w:t>
      </w:r>
      <w:r w:rsidR="005674A4">
        <w:rPr>
          <w:sz w:val="28"/>
          <w:szCs w:val="28"/>
          <w:lang w:val="bg-BG"/>
        </w:rPr>
        <w:t>Николова /</w:t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bookmarkStart w:id="0" w:name="_GoBack"/>
      <w:bookmarkEnd w:id="0"/>
      <w:r w:rsidR="005674A4">
        <w:rPr>
          <w:sz w:val="28"/>
          <w:szCs w:val="28"/>
          <w:lang w:val="bg-BG"/>
        </w:rPr>
        <w:t xml:space="preserve">/ </w:t>
      </w:r>
      <w:proofErr w:type="spellStart"/>
      <w:r w:rsidR="005674A4">
        <w:rPr>
          <w:sz w:val="28"/>
          <w:szCs w:val="28"/>
          <w:lang w:val="bg-BG"/>
        </w:rPr>
        <w:t>Поликсения</w:t>
      </w:r>
      <w:proofErr w:type="spellEnd"/>
      <w:r w:rsidR="005674A4">
        <w:rPr>
          <w:sz w:val="28"/>
          <w:szCs w:val="28"/>
          <w:lang w:val="bg-BG"/>
        </w:rPr>
        <w:t xml:space="preserve"> </w:t>
      </w:r>
      <w:proofErr w:type="spellStart"/>
      <w:r w:rsidR="005674A4">
        <w:rPr>
          <w:sz w:val="28"/>
          <w:szCs w:val="28"/>
          <w:lang w:val="bg-BG"/>
        </w:rPr>
        <w:t>Кисимова</w:t>
      </w:r>
      <w:proofErr w:type="spellEnd"/>
      <w:r w:rsidR="005674A4">
        <w:rPr>
          <w:sz w:val="28"/>
          <w:szCs w:val="28"/>
          <w:lang w:val="bg-BG"/>
        </w:rPr>
        <w:t xml:space="preserve"> /</w:t>
      </w:r>
    </w:p>
    <w:p w:rsidR="005674A4" w:rsidRDefault="005674A4">
      <w:pPr>
        <w:rPr>
          <w:sz w:val="28"/>
          <w:szCs w:val="28"/>
          <w:lang w:val="bg-BG"/>
        </w:rPr>
      </w:pPr>
    </w:p>
    <w:p w:rsidR="005674A4" w:rsidRPr="00455D9D" w:rsidRDefault="005674A4">
      <w:pPr>
        <w:rPr>
          <w:b/>
          <w:sz w:val="28"/>
          <w:szCs w:val="28"/>
          <w:lang w:val="bg-BG"/>
        </w:rPr>
      </w:pPr>
    </w:p>
    <w:sectPr w:rsidR="005674A4" w:rsidRPr="00455D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3A09F0"/>
    <w:multiLevelType w:val="hybridMultilevel"/>
    <w:tmpl w:val="BDB8C43A"/>
    <w:lvl w:ilvl="0" w:tplc="2F5C4252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8EF56E1"/>
    <w:multiLevelType w:val="hybridMultilevel"/>
    <w:tmpl w:val="E7983CCA"/>
    <w:lvl w:ilvl="0" w:tplc="0B68DD9A">
      <w:start w:val="3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760568BA"/>
    <w:multiLevelType w:val="hybridMultilevel"/>
    <w:tmpl w:val="DDA49A7E"/>
    <w:lvl w:ilvl="0" w:tplc="0402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>
    <w:nsid w:val="79381B16"/>
    <w:multiLevelType w:val="hybridMultilevel"/>
    <w:tmpl w:val="42D69228"/>
    <w:lvl w:ilvl="0" w:tplc="9F3AEAEE">
      <w:start w:val="1"/>
      <w:numFmt w:val="decimal"/>
      <w:lvlText w:val="%1."/>
      <w:lvlJc w:val="left"/>
      <w:pPr>
        <w:ind w:left="1068" w:hanging="360"/>
      </w:p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239"/>
    <w:rsid w:val="001E290A"/>
    <w:rsid w:val="00367FE1"/>
    <w:rsid w:val="00455D9D"/>
    <w:rsid w:val="005674A4"/>
    <w:rsid w:val="007741C5"/>
    <w:rsid w:val="00D12239"/>
    <w:rsid w:val="00F87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5D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5D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42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636</Words>
  <Characters>3627</Characters>
  <Application>Microsoft Office Word</Application>
  <DocSecurity>0</DocSecurity>
  <Lines>30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2017-10-17T06:22:00Z</dcterms:created>
  <dcterms:modified xsi:type="dcterms:W3CDTF">2017-10-17T06:42:00Z</dcterms:modified>
</cp:coreProperties>
</file>